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1D7" w:rsidRDefault="001111D7" w:rsidP="001111D7">
      <w:bookmarkStart w:id="0" w:name="_GoBack"/>
      <w:bookmarkEnd w:id="0"/>
      <w:r>
        <w:t xml:space="preserve">Reach 16 Brochure Outline </w:t>
      </w:r>
    </w:p>
    <w:p w:rsidR="001111D7" w:rsidRPr="00C10682" w:rsidRDefault="001111D7" w:rsidP="001111D7">
      <w:pPr>
        <w:rPr>
          <w:b/>
          <w:bCs/>
        </w:rPr>
      </w:pPr>
      <w:r w:rsidRPr="00C10682">
        <w:rPr>
          <w:b/>
          <w:bCs/>
        </w:rPr>
        <w:t>Reach16! - Helping every student reach all 16 grades of school.</w:t>
      </w:r>
    </w:p>
    <w:p w:rsidR="001111D7" w:rsidRDefault="001111D7" w:rsidP="001111D7">
      <w:pPr>
        <w:pStyle w:val="ListParagraph"/>
        <w:numPr>
          <w:ilvl w:val="0"/>
          <w:numId w:val="1"/>
        </w:numPr>
      </w:pPr>
      <w:r>
        <w:t>Mission</w:t>
      </w:r>
    </w:p>
    <w:p w:rsidR="001111D7" w:rsidRDefault="001111D7" w:rsidP="001111D7">
      <w:pPr>
        <w:pStyle w:val="ListParagraph"/>
        <w:numPr>
          <w:ilvl w:val="1"/>
          <w:numId w:val="1"/>
        </w:numPr>
      </w:pPr>
      <w:r>
        <w:t xml:space="preserve">Our mission at Reach 16! </w:t>
      </w:r>
      <w:proofErr w:type="gramStart"/>
      <w:r>
        <w:t>is</w:t>
      </w:r>
      <w:proofErr w:type="gramEnd"/>
      <w:r>
        <w:t xml:space="preserve"> to increase the number of college graduates, creating a generation of young adults prepared to take on today’s most challenging jobs and earn a living wage for a happy life.</w:t>
      </w:r>
    </w:p>
    <w:p w:rsidR="001111D7" w:rsidRDefault="001111D7" w:rsidP="001111D7">
      <w:pPr>
        <w:pStyle w:val="ListParagraph"/>
        <w:numPr>
          <w:ilvl w:val="1"/>
          <w:numId w:val="1"/>
        </w:numPr>
      </w:pPr>
      <w:r>
        <w:t xml:space="preserve">We don’t have a one-size-fits-all approach. Instead, we sit down with every school we work with to identify their individual challenges and create a plan that has a combination of consulting, professional development, </w:t>
      </w:r>
      <w:proofErr w:type="gramStart"/>
      <w:r>
        <w:t>program</w:t>
      </w:r>
      <w:proofErr w:type="gramEnd"/>
      <w:r>
        <w:t xml:space="preserve"> design and performance management.</w:t>
      </w:r>
    </w:p>
    <w:p w:rsidR="001111D7" w:rsidRDefault="001111D7" w:rsidP="001111D7">
      <w:pPr>
        <w:pStyle w:val="ListParagraph"/>
        <w:numPr>
          <w:ilvl w:val="0"/>
          <w:numId w:val="1"/>
        </w:numPr>
      </w:pPr>
      <w:r>
        <w:t>Who We Are</w:t>
      </w:r>
    </w:p>
    <w:p w:rsidR="001111D7" w:rsidRDefault="001111D7" w:rsidP="001111D7">
      <w:pPr>
        <w:pStyle w:val="ListParagraph"/>
        <w:numPr>
          <w:ilvl w:val="1"/>
          <w:numId w:val="1"/>
        </w:numPr>
      </w:pPr>
      <w:r w:rsidRPr="000475CF">
        <w:t xml:space="preserve">Reach16! </w:t>
      </w:r>
      <w:proofErr w:type="gramStart"/>
      <w:r w:rsidRPr="000475CF">
        <w:t>officially</w:t>
      </w:r>
      <w:proofErr w:type="gramEnd"/>
      <w:r w:rsidRPr="000475CF">
        <w:t xml:space="preserve"> launched in April 2018, but our passion for helping schools and students started long before that. In fact, founder </w:t>
      </w:r>
      <w:proofErr w:type="spellStart"/>
      <w:r w:rsidRPr="000475CF">
        <w:t>Lynise</w:t>
      </w:r>
      <w:proofErr w:type="spellEnd"/>
      <w:r w:rsidRPr="000475CF">
        <w:t xml:space="preserve"> Harris has been working on college prep since 2006, coaching over 40 college academic counselors and managing a staff of over 10 high school counselors. Reach 16! </w:t>
      </w:r>
      <w:proofErr w:type="gramStart"/>
      <w:r w:rsidRPr="000475CF">
        <w:t>is</w:t>
      </w:r>
      <w:proofErr w:type="gramEnd"/>
      <w:r w:rsidRPr="000475CF">
        <w:t xml:space="preserve"> the culmination of all that experience in a single, streamlined business model that can help more schools and students.</w:t>
      </w:r>
    </w:p>
    <w:p w:rsidR="001111D7" w:rsidRDefault="001111D7" w:rsidP="001111D7">
      <w:pPr>
        <w:pStyle w:val="ListParagraph"/>
        <w:numPr>
          <w:ilvl w:val="0"/>
          <w:numId w:val="1"/>
        </w:numPr>
      </w:pPr>
      <w:r>
        <w:t>What We Do</w:t>
      </w:r>
    </w:p>
    <w:p w:rsidR="001111D7" w:rsidRDefault="001111D7" w:rsidP="001111D7">
      <w:pPr>
        <w:pStyle w:val="ListParagraph"/>
        <w:numPr>
          <w:ilvl w:val="1"/>
          <w:numId w:val="1"/>
        </w:numPr>
      </w:pPr>
      <w:r>
        <w:t xml:space="preserve">Reach16! </w:t>
      </w:r>
      <w:proofErr w:type="gramStart"/>
      <w:r>
        <w:t>provides</w:t>
      </w:r>
      <w:proofErr w:type="gramEnd"/>
      <w:r>
        <w:t xml:space="preserve"> consulting, professional development, program design and performance management technology to ensure high schools and colleges achieve strong graduation rates and postsecondary success.</w:t>
      </w:r>
    </w:p>
    <w:p w:rsidR="001111D7" w:rsidRDefault="001111D7" w:rsidP="001111D7">
      <w:pPr>
        <w:pStyle w:val="ListParagraph"/>
        <w:numPr>
          <w:ilvl w:val="1"/>
          <w:numId w:val="1"/>
        </w:numPr>
      </w:pPr>
      <w:r>
        <w:t>Every school, counselor and student we work with is evaluated based on their individual needs. Our comprehensive needs assessment helps us design a program around you and your students’ needs.</w:t>
      </w:r>
    </w:p>
    <w:p w:rsidR="001111D7" w:rsidRDefault="001111D7" w:rsidP="001111D7">
      <w:pPr>
        <w:pStyle w:val="ListParagraph"/>
        <w:numPr>
          <w:ilvl w:val="2"/>
          <w:numId w:val="1"/>
        </w:numPr>
      </w:pPr>
      <w:r>
        <w:t>Hire – We can hire the right counseling staff for you.</w:t>
      </w:r>
    </w:p>
    <w:p w:rsidR="001111D7" w:rsidRDefault="001111D7" w:rsidP="001111D7">
      <w:pPr>
        <w:pStyle w:val="ListParagraph"/>
        <w:numPr>
          <w:ilvl w:val="2"/>
          <w:numId w:val="1"/>
        </w:numPr>
      </w:pPr>
      <w:r>
        <w:t>Train – We can train your existing counseling staff.</w:t>
      </w:r>
    </w:p>
    <w:p w:rsidR="001111D7" w:rsidRDefault="001111D7" w:rsidP="001111D7">
      <w:pPr>
        <w:pStyle w:val="ListParagraph"/>
        <w:numPr>
          <w:ilvl w:val="2"/>
          <w:numId w:val="1"/>
        </w:numPr>
      </w:pPr>
      <w:r>
        <w:t>Coach – We can provide ongoing coaching for your staff.</w:t>
      </w:r>
    </w:p>
    <w:p w:rsidR="001111D7" w:rsidRDefault="001111D7" w:rsidP="001111D7">
      <w:pPr>
        <w:pStyle w:val="ListParagraph"/>
        <w:numPr>
          <w:ilvl w:val="2"/>
          <w:numId w:val="1"/>
        </w:numPr>
      </w:pPr>
      <w:r>
        <w:t>Track – We can track the results for your program including graduation rates, matriculation and persistence.</w:t>
      </w:r>
      <w:r w:rsidRPr="00C10682">
        <w:t xml:space="preserve"> </w:t>
      </w:r>
    </w:p>
    <w:p w:rsidR="001111D7" w:rsidRDefault="001111D7" w:rsidP="001111D7">
      <w:pPr>
        <w:pStyle w:val="ListParagraph"/>
        <w:numPr>
          <w:ilvl w:val="0"/>
          <w:numId w:val="1"/>
        </w:numPr>
      </w:pPr>
      <w:r>
        <w:t>Who We Serve</w:t>
      </w:r>
    </w:p>
    <w:p w:rsidR="001111D7" w:rsidRDefault="001111D7" w:rsidP="001111D7">
      <w:pPr>
        <w:pStyle w:val="ListParagraph"/>
        <w:numPr>
          <w:ilvl w:val="1"/>
          <w:numId w:val="1"/>
        </w:numPr>
      </w:pPr>
      <w:r>
        <w:t>There are lots of college prep programs in the US. But few are built to serve minority and low socioeconomic populations in the Midwest and Southeast. And even fewer have the successful track record like Reach 16!</w:t>
      </w:r>
    </w:p>
    <w:p w:rsidR="001111D7" w:rsidRPr="00554621" w:rsidRDefault="001111D7" w:rsidP="001111D7">
      <w:pPr>
        <w:pStyle w:val="ListParagraph"/>
        <w:numPr>
          <w:ilvl w:val="2"/>
          <w:numId w:val="1"/>
        </w:numPr>
      </w:pPr>
      <w:r w:rsidRPr="00554621">
        <w:t>15% of students who entered high school in 2017 are not expected to graduate.</w:t>
      </w:r>
    </w:p>
    <w:p w:rsidR="001111D7" w:rsidRPr="00554621" w:rsidRDefault="001111D7" w:rsidP="001111D7">
      <w:pPr>
        <w:pStyle w:val="ListParagraph"/>
        <w:numPr>
          <w:ilvl w:val="2"/>
          <w:numId w:val="1"/>
        </w:numPr>
      </w:pPr>
      <w:r w:rsidRPr="00554621">
        <w:t>25% of minority students who entered high school in 2017 are not expected to graduate.</w:t>
      </w:r>
    </w:p>
    <w:p w:rsidR="001111D7" w:rsidRPr="00554621" w:rsidRDefault="001111D7" w:rsidP="001111D7">
      <w:pPr>
        <w:pStyle w:val="ListParagraph"/>
        <w:numPr>
          <w:ilvl w:val="2"/>
          <w:numId w:val="1"/>
        </w:numPr>
      </w:pPr>
      <w:r w:rsidRPr="00554621">
        <w:t>43% of students who do graduate will not immediately enroll in college.</w:t>
      </w:r>
    </w:p>
    <w:p w:rsidR="001111D7" w:rsidRDefault="001111D7" w:rsidP="001111D7">
      <w:pPr>
        <w:pStyle w:val="ListParagraph"/>
        <w:numPr>
          <w:ilvl w:val="2"/>
          <w:numId w:val="1"/>
        </w:numPr>
      </w:pPr>
      <w:r w:rsidRPr="00554621">
        <w:t>60% of students who do enroll in college will never finish with a degree.</w:t>
      </w:r>
    </w:p>
    <w:p w:rsidR="001111D7" w:rsidRDefault="001111D7" w:rsidP="001111D7">
      <w:pPr>
        <w:pStyle w:val="ListParagraph"/>
        <w:numPr>
          <w:ilvl w:val="0"/>
          <w:numId w:val="1"/>
        </w:numPr>
      </w:pPr>
      <w:r>
        <w:t>Our Success</w:t>
      </w:r>
    </w:p>
    <w:p w:rsidR="00006327" w:rsidRDefault="00006327" w:rsidP="00006327">
      <w:pPr>
        <w:pStyle w:val="ListParagraph"/>
        <w:numPr>
          <w:ilvl w:val="1"/>
          <w:numId w:val="1"/>
        </w:numPr>
      </w:pPr>
    </w:p>
    <w:p w:rsidR="001111D7" w:rsidRDefault="001111D7" w:rsidP="001111D7">
      <w:pPr>
        <w:pStyle w:val="ListParagraph"/>
        <w:numPr>
          <w:ilvl w:val="0"/>
          <w:numId w:val="1"/>
        </w:numPr>
      </w:pPr>
      <w:r>
        <w:t>Contact Us</w:t>
      </w:r>
    </w:p>
    <w:p w:rsidR="001111D7" w:rsidRDefault="001111D7" w:rsidP="001111D7">
      <w:pPr>
        <w:pStyle w:val="ListParagraph"/>
        <w:numPr>
          <w:ilvl w:val="1"/>
          <w:numId w:val="1"/>
        </w:numPr>
      </w:pPr>
      <w:r w:rsidRPr="001111D7">
        <w:t>Reach 16 Website – https://www.reach16.net/</w:t>
      </w:r>
    </w:p>
    <w:p w:rsidR="001111D7" w:rsidRDefault="001111D7" w:rsidP="001111D7">
      <w:pPr>
        <w:pStyle w:val="ListParagraph"/>
        <w:numPr>
          <w:ilvl w:val="1"/>
          <w:numId w:val="1"/>
        </w:numPr>
      </w:pPr>
      <w:r>
        <w:t>Reach16! 29140 Chapel Park Dr. Wesley Chapel, FL | Phone: (813) 820-4013</w:t>
      </w:r>
    </w:p>
    <w:p w:rsidR="001111D7" w:rsidRDefault="001111D7" w:rsidP="001111D7">
      <w:pPr>
        <w:pStyle w:val="ListParagraph"/>
        <w:numPr>
          <w:ilvl w:val="1"/>
          <w:numId w:val="1"/>
        </w:numPr>
      </w:pPr>
      <w:r>
        <w:lastRenderedPageBreak/>
        <w:t xml:space="preserve">Do we need an </w:t>
      </w:r>
      <w:hyperlink r:id="rId5" w:history="1">
        <w:r w:rsidRPr="00EE6DB2">
          <w:rPr>
            <w:rStyle w:val="Hyperlink"/>
          </w:rPr>
          <w:t>info@reach16!.net</w:t>
        </w:r>
      </w:hyperlink>
      <w:r>
        <w:t xml:space="preserve"> email address?</w:t>
      </w:r>
    </w:p>
    <w:p w:rsidR="001111D7" w:rsidRPr="00554621" w:rsidRDefault="001111D7" w:rsidP="001111D7">
      <w:pPr>
        <w:pStyle w:val="ListParagraph"/>
        <w:numPr>
          <w:ilvl w:val="1"/>
          <w:numId w:val="1"/>
        </w:numPr>
      </w:pPr>
      <w:r>
        <w:t>QR Code to website</w:t>
      </w:r>
    </w:p>
    <w:p w:rsidR="0087205C" w:rsidRDefault="0087205C"/>
    <w:sectPr w:rsidR="00872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7F30E9"/>
    <w:multiLevelType w:val="hybridMultilevel"/>
    <w:tmpl w:val="158E63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1D7"/>
    <w:rsid w:val="00006327"/>
    <w:rsid w:val="001111D7"/>
    <w:rsid w:val="006C6380"/>
    <w:rsid w:val="0087205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368DA-E3D3-45CA-B0ED-1374027E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1D7"/>
    <w:pPr>
      <w:ind w:left="720"/>
      <w:contextualSpacing/>
    </w:pPr>
  </w:style>
  <w:style w:type="character" w:styleId="Hyperlink">
    <w:name w:val="Hyperlink"/>
    <w:basedOn w:val="DefaultParagraphFont"/>
    <w:uiPriority w:val="99"/>
    <w:unhideWhenUsed/>
    <w:rsid w:val="001111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reach16!.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1315</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Nichole Austion</dc:creator>
  <cp:keywords/>
  <dc:description/>
  <cp:lastModifiedBy>Nichole Austion</cp:lastModifiedBy>
  <cp:revision>2</cp:revision>
  <dcterms:created xsi:type="dcterms:W3CDTF">2018-12-11T17:24:00Z</dcterms:created>
  <dcterms:modified xsi:type="dcterms:W3CDTF">2018-12-15T17:02:00Z</dcterms:modified>
</cp:coreProperties>
</file>